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753ABA" w:rsidP="00AC2E92" w14:paraId="2A1CF955" w14:textId="77777777">
      <w:pPr>
        <w:spacing w:before="0"/>
        <w:rPr>
          <w:rFonts w:cs="Tahoma"/>
          <w:szCs w:val="18"/>
        </w:rPr>
      </w:pPr>
      <w:r w:rsidRPr="00753ABA">
        <w:rPr>
          <w:rFonts w:cs="Tahoma"/>
          <w:szCs w:val="18"/>
        </w:rPr>
        <w:t xml:space="preserve"> </w:t>
      </w:r>
    </w:p>
    <w:p w:rsidR="006D671C" w:rsidRPr="00B700C6" w:rsidP="00B700C6" w14:paraId="1B4A4D0A" w14:textId="77777777">
      <w:pPr>
        <w:jc w:val="center"/>
        <w:rPr>
          <w:rFonts w:cs="Tahoma"/>
          <w:b/>
          <w:szCs w:val="18"/>
        </w:rPr>
      </w:pPr>
      <w:r w:rsidRPr="00B700C6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B700C6">
        <w:rPr>
          <w:rFonts w:cs="Tahoma"/>
          <w:b/>
          <w:color w:val="FF0000"/>
          <w:szCs w:val="18"/>
        </w:rPr>
        <w:t>(7.HAFTA)</w:t>
      </w:r>
      <w:r w:rsidRPr="00B700C6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700C6" w:rsidR="00FD2313">
        <w:rPr>
          <w:rFonts w:cs="Tahoma"/>
          <w:b/>
          <w:szCs w:val="18"/>
        </w:rPr>
        <w:t>26-30</w:t>
      </w:r>
      <w:r w:rsidRPr="00B700C6">
        <w:rPr>
          <w:rFonts w:cs="Tahoma"/>
          <w:b/>
          <w:szCs w:val="18"/>
        </w:rPr>
        <w:t xml:space="preserve"> EKİM </w:t>
      </w:r>
      <w:r w:rsidRPr="00B700C6" w:rsidR="00FD2313">
        <w:rPr>
          <w:rFonts w:cs="Tahoma"/>
          <w:b/>
          <w:szCs w:val="18"/>
        </w:rPr>
        <w:t>2026</w:t>
      </w:r>
    </w:p>
    <w:p w:rsidR="00172715" w:rsidRPr="00753ABA" w:rsidP="00AC2E92" w14:paraId="0ABE85BE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B700C6">
        <w:tblPrEx>
          <w:tblW w:w="10090" w:type="dxa"/>
          <w:tblLayout w:type="fixed"/>
          <w:tblLook w:val="0000"/>
        </w:tblPrEx>
        <w:trPr>
          <w:cantSplit/>
          <w:trHeight w:val="293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11344EA3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1E7694C8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8 Saat     </w:t>
            </w:r>
          </w:p>
        </w:tc>
      </w:tr>
      <w:tr w:rsidTr="00B700C6">
        <w:tblPrEx>
          <w:tblW w:w="10090" w:type="dxa"/>
          <w:tblLayout w:type="fixed"/>
          <w:tblLook w:val="0000"/>
        </w:tblPrEx>
        <w:trPr>
          <w:cantSplit/>
          <w:trHeight w:val="293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6FFE714F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68A10CD7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TÜRKÇE</w:t>
            </w:r>
          </w:p>
        </w:tc>
      </w:tr>
      <w:tr w:rsidTr="00B700C6">
        <w:tblPrEx>
          <w:tblW w:w="10090" w:type="dxa"/>
          <w:tblLayout w:type="fixed"/>
          <w:tblLook w:val="0000"/>
        </w:tblPrEx>
        <w:trPr>
          <w:cantSplit/>
          <w:trHeight w:val="293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020DF56C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7E23E217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4</w:t>
            </w:r>
          </w:p>
        </w:tc>
      </w:tr>
      <w:tr w:rsidTr="00B700C6">
        <w:tblPrEx>
          <w:tblW w:w="10090" w:type="dxa"/>
          <w:tblLayout w:type="fixed"/>
          <w:tblLook w:val="0000"/>
        </w:tblPrEx>
        <w:trPr>
          <w:cantSplit/>
          <w:trHeight w:val="293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5C3EC460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039B9882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Millî Mücadele ve Atatürk</w:t>
            </w:r>
          </w:p>
        </w:tc>
      </w:tr>
      <w:tr w:rsidTr="00B700C6">
        <w:tblPrEx>
          <w:tblW w:w="10090" w:type="dxa"/>
          <w:tblLayout w:type="fixed"/>
          <w:tblLook w:val="0000"/>
        </w:tblPrEx>
        <w:trPr>
          <w:cantSplit/>
          <w:trHeight w:val="293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396B3918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6F6C18F2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AB54F3">
              <w:rPr>
                <w:b/>
                <w:color w:val="FF0000"/>
                <w:sz w:val="20"/>
                <w:szCs w:val="20"/>
              </w:rPr>
              <w:t>Hacı İbrahim Efendi: Mehmetçiğe Dikilen Botlar (Dinleme Metni)</w:t>
            </w:r>
          </w:p>
        </w:tc>
      </w:tr>
    </w:tbl>
    <w:p w:rsidR="00172715" w:rsidRPr="00753ABA" w:rsidP="00AC2E92" w14:paraId="3A897E38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280619A2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349431FA" w14:textId="77777777">
            <w:pPr>
              <w:pStyle w:val="NoSpacing"/>
            </w:pPr>
            <w:r w:rsidRPr="00753ABA">
              <w:t>T.4.1.3. Dinlediği/izlediği metni ana hatlarıyla anlatır.</w:t>
            </w:r>
          </w:p>
          <w:p w:rsidR="00172715" w:rsidRPr="00753ABA" w:rsidP="009F5343" w14:paraId="4EEADEDE" w14:textId="77777777">
            <w:pPr>
              <w:pStyle w:val="NoSpacing"/>
            </w:pPr>
            <w:r w:rsidRPr="00753ABA">
              <w:t>T.4.1.4. Dinlediklerinde/izlediklerinde geçen, bilmediği kelimelerin anlamını tahmin eder.</w:t>
            </w:r>
          </w:p>
          <w:p w:rsidR="00172715" w:rsidRPr="00753ABA" w:rsidP="009F5343" w14:paraId="7AF1AA78" w14:textId="77777777">
            <w:pPr>
              <w:pStyle w:val="NoSpacing"/>
            </w:pPr>
            <w:r w:rsidRPr="00753ABA">
              <w:t>T.4.1.5. Dinlediklerinin/izlediklerinin konusunu belirler.</w:t>
            </w:r>
          </w:p>
          <w:p w:rsidR="00172715" w:rsidRPr="00753ABA" w:rsidP="009F5343" w14:paraId="3C23776D" w14:textId="77777777">
            <w:pPr>
              <w:pStyle w:val="NoSpacing"/>
            </w:pPr>
            <w:r w:rsidRPr="00753ABA">
              <w:t>T.4.1.6. Dinlediklerinin/izlediklerinin ana fikrini/ana duygusunu belirler.</w:t>
            </w:r>
          </w:p>
          <w:p w:rsidR="00172715" w:rsidRPr="00753ABA" w:rsidP="009F5343" w14:paraId="5F82E879" w14:textId="77777777">
            <w:pPr>
              <w:pStyle w:val="NoSpacing"/>
            </w:pPr>
            <w:r w:rsidRPr="00753ABA">
              <w:t>T.4.1.7. Dinlediklerine/izlediklerine yönelik sorulara cevap verir.</w:t>
            </w:r>
          </w:p>
          <w:p w:rsidR="00172715" w:rsidRPr="00753ABA" w:rsidP="009F5343" w14:paraId="7E63E072" w14:textId="77777777">
            <w:pPr>
              <w:pStyle w:val="NoSpacing"/>
            </w:pPr>
            <w:r w:rsidRPr="00753ABA">
              <w:t>T.4.1.9. Dinledikleriyle/izledikleriyle ilgili görüşlerini ifade eder.</w:t>
            </w:r>
          </w:p>
          <w:p w:rsidR="00172715" w:rsidRPr="00753ABA" w:rsidP="009F5343" w14:paraId="2DB2B14F" w14:textId="77777777">
            <w:pPr>
              <w:pStyle w:val="NoSpacing"/>
            </w:pPr>
            <w:r w:rsidRPr="00753ABA">
              <w:t>T.4.1.11. Dinlediklerinin/izlediklerinin içeriğini değerlendirir.</w:t>
            </w:r>
          </w:p>
          <w:p w:rsidR="00172715" w:rsidRPr="00753ABA" w:rsidP="009F5343" w14:paraId="4B2A0815" w14:textId="77777777">
            <w:pPr>
              <w:pStyle w:val="NoSpacing"/>
            </w:pPr>
            <w:r w:rsidRPr="00753ABA">
              <w:t>T.4.1.12. Dinleme stratejilerini uygular.</w:t>
            </w:r>
          </w:p>
          <w:p w:rsidR="00172715" w:rsidRPr="00753ABA" w:rsidP="009F5343" w14:paraId="6914EC4A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4D36F2F9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65BCA996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19D32132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3E15462A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04E5AC82" w14:textId="77777777">
            <w:pPr>
              <w:pStyle w:val="NoSpacing"/>
            </w:pPr>
            <w:r w:rsidRPr="00753ABA">
              <w:t>T.4.3.10. Okuduğu metindeki gerçek, mecaz ve terim anlamlı sözcükleri belirler.</w:t>
            </w:r>
          </w:p>
          <w:p w:rsidR="00172715" w:rsidRPr="00753ABA" w:rsidP="009F5343" w14:paraId="75478DF0" w14:textId="77777777">
            <w:pPr>
              <w:pStyle w:val="NoSpacing"/>
            </w:pPr>
            <w:r w:rsidRPr="00753ABA">
              <w:t>T.4.4.1. Şiir yazar.</w:t>
            </w:r>
          </w:p>
          <w:p w:rsidR="00172715" w:rsidRPr="00753ABA" w:rsidP="009F5343" w14:paraId="19AD9464" w14:textId="77777777">
            <w:pPr>
              <w:pStyle w:val="NoSpacing"/>
            </w:pPr>
            <w:r w:rsidRPr="00753ABA">
              <w:t>T.4.4.3. Hikâye edici metin yazar.</w:t>
            </w:r>
          </w:p>
          <w:p w:rsidR="00172715" w:rsidRPr="00753ABA" w:rsidP="009F5343" w14:paraId="4D739CD2" w14:textId="77777777">
            <w:pPr>
              <w:pStyle w:val="NoSpacing"/>
            </w:pPr>
            <w:r w:rsidRPr="00753ABA">
              <w:t>T.4.4.9. Formları yönergelerine uygun doldurur.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89A0E5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5B84CE9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0AEC996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887163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0F8D3AAC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5A64429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95B2456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Yardımlaşma niçin önemlidir? Sorusu ile dikkat çekilir-Sohbet edilir.</w:t>
            </w:r>
          </w:p>
          <w:p w:rsidR="00172715" w:rsidRPr="00753ABA" w:rsidP="00AC2E92" w14:paraId="587D433C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Metnin başlığı okunup görseller incelenir. Metnin konusu tahmin edip söylenir. </w:t>
            </w:r>
          </w:p>
          <w:p w:rsidR="00172715" w:rsidRPr="00753ABA" w:rsidP="00AC2E92" w14:paraId="3D8C24FF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“Hacı İbrahim Efendi: Mehmetçiğe Dikilen Botlar (Dinleme Metni) dinletilir.</w:t>
            </w:r>
          </w:p>
          <w:p w:rsidR="00172715" w:rsidRPr="00753ABA" w:rsidP="00AC2E92" w14:paraId="4B6AD61E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Anlama etkinlikleri yapılır.</w:t>
            </w:r>
          </w:p>
          <w:p w:rsidR="00172715" w:rsidRPr="00753ABA" w:rsidP="00AC2E92" w14:paraId="5B2D63BB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59) Bilinmeyen kelimeler etkinliği yapılır.</w:t>
            </w:r>
          </w:p>
          <w:p w:rsidR="00172715" w:rsidRPr="00753ABA" w:rsidP="00AC2E92" w14:paraId="7591166D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59) Metne ait sorular cevaplanır. Yazma etkinlikleri yapılır.</w:t>
            </w:r>
          </w:p>
          <w:p w:rsidR="00172715" w:rsidRPr="00753ABA" w:rsidP="00AC2E92" w14:paraId="0E65F03B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60) Konu ve ana fikir etkinliği yapılır.</w:t>
            </w:r>
          </w:p>
          <w:p w:rsidR="00172715" w:rsidRPr="00753ABA" w:rsidP="00AC2E92" w14:paraId="2700DCFE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61) İşaretleme ve boyama etkinliği yapılır.</w:t>
            </w:r>
          </w:p>
          <w:p w:rsidR="00172715" w:rsidRPr="00753ABA" w:rsidP="00AC2E92" w14:paraId="380D7CDD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62) Şiir ve hikaye yazma etkinliği yapılır.</w:t>
            </w:r>
          </w:p>
          <w:p w:rsidR="00172715" w:rsidRPr="00753ABA" w:rsidP="00AC2E92" w14:paraId="2C5B8296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63) Gerçek ve mecaz anlam etkinliği yapılır.</w:t>
            </w:r>
          </w:p>
        </w:tc>
      </w:tr>
    </w:tbl>
    <w:p w:rsidR="00172715" w:rsidRPr="00753ABA" w:rsidP="00AC2E92" w14:paraId="3688FA3E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2B7FE40A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7B35D5FC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1FE31308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20DF3E3F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1B07E4A8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744CAFA4" w14:textId="77777777">
            <w:pPr>
              <w:pStyle w:val="NoSpacing"/>
            </w:pPr>
            <w:r w:rsidRPr="00753ABA">
              <w:t xml:space="preserve">  Olay, şahıs, varlık kadrosu ve mekâna yönelik sorular (ne, kim, nerede, nasıl, neden ve ne zaman) yöneltilir.</w:t>
            </w:r>
          </w:p>
          <w:p w:rsidR="00172715" w:rsidRPr="00753ABA" w:rsidP="009F5343" w14:paraId="623CEF53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1377F38F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</w:tc>
      </w:tr>
    </w:tbl>
    <w:p w:rsidR="00172715" w:rsidRPr="00753ABA" w:rsidP="00AC2E92" w14:paraId="08E260CC" w14:textId="77777777">
      <w:pPr>
        <w:rPr>
          <w:rFonts w:cs="Tahoma"/>
          <w:szCs w:val="18"/>
        </w:rPr>
      </w:pPr>
    </w:p>
    <w:p w:rsidR="00172715" w:rsidRPr="00753ABA" w:rsidP="00AC2E92" w14:paraId="585DF098" w14:textId="77777777">
      <w:pPr>
        <w:rPr>
          <w:rFonts w:cs="Tahoma"/>
          <w:szCs w:val="18"/>
        </w:rPr>
      </w:pPr>
    </w:p>
    <w:p w:rsidR="006D671C" w:rsidRPr="00753ABA" w:rsidP="00AC2E92" w14:paraId="1793E26D" w14:textId="77777777">
      <w:pPr>
        <w:rPr>
          <w:rFonts w:cs="Tahoma"/>
          <w:szCs w:val="18"/>
        </w:rPr>
      </w:pPr>
    </w:p>
    <w:p w:rsidR="00B700C6" w:rsidP="00AC2E92" w14:paraId="62BF17EF" w14:textId="77777777">
      <w:pPr>
        <w:rPr>
          <w:rFonts w:cs="Tahoma"/>
          <w:szCs w:val="18"/>
        </w:rPr>
      </w:pPr>
    </w:p>
    <w:p w:rsidR="00B700C6" w:rsidP="00AC2E92" w14:paraId="7D8E79C4" w14:textId="77777777">
      <w:pPr>
        <w:rPr>
          <w:rFonts w:cs="Tahoma"/>
          <w:szCs w:val="18"/>
        </w:rPr>
      </w:pPr>
    </w:p>
    <w:p w:rsidR="00B700C6" w:rsidP="00AC2E92" w14:paraId="726EB9ED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5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